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18548D0" w:rsidR="00B9305B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49372E6F" w14:textId="77777777" w:rsidR="00B14F29" w:rsidRPr="00D6090D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A80E313" w14:textId="77777777" w:rsidR="00765506" w:rsidRPr="00BA4F5F" w:rsidRDefault="00765506" w:rsidP="00765506">
      <w:pPr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BA4F5F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2D941A32" w14:textId="77777777" w:rsidR="00765506" w:rsidRPr="00E47C7C" w:rsidRDefault="00765506" w:rsidP="00765506">
      <w:pPr>
        <w:spacing w:before="60" w:after="60"/>
        <w:ind w:left="284"/>
        <w:jc w:val="right"/>
        <w:rPr>
          <w:rFonts w:ascii="Arial" w:hAnsi="Arial" w:cs="Arial"/>
          <w:sz w:val="20"/>
          <w:szCs w:val="20"/>
        </w:rPr>
      </w:pPr>
    </w:p>
    <w:p w14:paraId="25BDC8EB" w14:textId="77777777" w:rsidR="00765506" w:rsidRPr="0069014C" w:rsidRDefault="00765506" w:rsidP="00765506">
      <w:pPr>
        <w:autoSpaceDE w:val="0"/>
        <w:autoSpaceDN w:val="0"/>
        <w:adjustRightInd w:val="0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69014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1 </w:t>
      </w:r>
      <w:proofErr w:type="spellStart"/>
      <w:r w:rsidRPr="0069014C">
        <w:rPr>
          <w:rFonts w:ascii="Arial" w:hAnsi="Arial" w:cs="Arial"/>
          <w:i/>
          <w:color w:val="000000"/>
          <w:sz w:val="20"/>
          <w:szCs w:val="20"/>
          <w:lang w:val="en-US"/>
        </w:rPr>
        <w:t>Lentel</w:t>
      </w:r>
      <w:proofErr w:type="spellEnd"/>
      <w:r w:rsidRPr="0069014C">
        <w:rPr>
          <w:rFonts w:ascii="Arial" w:hAnsi="Arial" w:cs="Arial"/>
          <w:i/>
          <w:color w:val="000000"/>
          <w:sz w:val="20"/>
          <w:szCs w:val="20"/>
        </w:rPr>
        <w:t>ė. Pasiūlymų vertinimo kriterijai ir lyginamieji svoriai</w:t>
      </w:r>
    </w:p>
    <w:tbl>
      <w:tblPr>
        <w:tblStyle w:val="TableGrid"/>
        <w:tblW w:w="9439" w:type="dxa"/>
        <w:jc w:val="center"/>
        <w:tblLayout w:type="fixed"/>
        <w:tblLook w:val="04A0" w:firstRow="1" w:lastRow="0" w:firstColumn="1" w:lastColumn="0" w:noHBand="0" w:noVBand="1"/>
      </w:tblPr>
      <w:tblGrid>
        <w:gridCol w:w="3539"/>
        <w:gridCol w:w="2552"/>
        <w:gridCol w:w="3348"/>
      </w:tblGrid>
      <w:tr w:rsidR="000B3E68" w:rsidRPr="00E47C7C" w14:paraId="47B5889F" w14:textId="77777777" w:rsidTr="000B3E68">
        <w:trPr>
          <w:cantSplit/>
          <w:tblHeader/>
          <w:jc w:val="center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12BCE53F" w14:textId="77777777" w:rsidR="000B3E68" w:rsidRPr="0069014C" w:rsidRDefault="000B3E68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Pasiūlymų vertinimo kriterijai ir parametrai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3B36ACA" w14:textId="77777777" w:rsidR="000B3E68" w:rsidRPr="0069014C" w:rsidRDefault="000B3E68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Lyginamasis svoris ekonominio naudingumo įvertinime</w:t>
            </w:r>
          </w:p>
        </w:tc>
        <w:tc>
          <w:tcPr>
            <w:tcW w:w="3348" w:type="dxa"/>
            <w:shd w:val="clear" w:color="auto" w:fill="D9D9D9" w:themeFill="background1" w:themeFillShade="D9"/>
            <w:vAlign w:val="center"/>
          </w:tcPr>
          <w:p w14:paraId="4514BD78" w14:textId="77777777" w:rsidR="000B3E68" w:rsidRPr="0069014C" w:rsidRDefault="000B3E68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Pasiūlyme reikalinga pateikti informaciją, kuri bus vertinama pagal ekonominio naudingumo kriterijus.</w:t>
            </w:r>
          </w:p>
        </w:tc>
      </w:tr>
      <w:tr w:rsidR="000B3E68" w:rsidRPr="00E47C7C" w14:paraId="1E01110B" w14:textId="77777777" w:rsidTr="000B3E68">
        <w:trPr>
          <w:cantSplit/>
          <w:jc w:val="center"/>
        </w:trPr>
        <w:tc>
          <w:tcPr>
            <w:tcW w:w="3539" w:type="dxa"/>
            <w:vAlign w:val="center"/>
          </w:tcPr>
          <w:p w14:paraId="36E60628" w14:textId="77777777" w:rsidR="000B3E68" w:rsidRPr="00E47C7C" w:rsidRDefault="000B3E68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>I kriterijus – Paslaugų kaina (C)</w:t>
            </w:r>
          </w:p>
        </w:tc>
        <w:tc>
          <w:tcPr>
            <w:tcW w:w="2552" w:type="dxa"/>
            <w:vAlign w:val="center"/>
          </w:tcPr>
          <w:p w14:paraId="31870758" w14:textId="36379B6A" w:rsidR="000B3E68" w:rsidRPr="00E47C7C" w:rsidRDefault="000B3E68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  <w:lang w:val="en-US"/>
              </w:rPr>
              <w:t xml:space="preserve">X = </w:t>
            </w:r>
            <w:r>
              <w:rPr>
                <w:rStyle w:val="Laukeliai"/>
                <w:rFonts w:eastAsia="Arial" w:cs="Arial"/>
                <w:b/>
                <w:bCs/>
                <w:lang w:val="en-US"/>
              </w:rPr>
              <w:t>95</w:t>
            </w:r>
          </w:p>
        </w:tc>
        <w:tc>
          <w:tcPr>
            <w:tcW w:w="3348" w:type="dxa"/>
          </w:tcPr>
          <w:p w14:paraId="24319A81" w14:textId="77777777" w:rsidR="000B3E68" w:rsidRPr="00E47C7C" w:rsidRDefault="000B3E68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47C7C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0B3E68" w:rsidRPr="00E47C7C" w14:paraId="4B46CC33" w14:textId="77777777" w:rsidTr="000B3E68">
        <w:trPr>
          <w:cantSplit/>
          <w:jc w:val="center"/>
        </w:trPr>
        <w:tc>
          <w:tcPr>
            <w:tcW w:w="3539" w:type="dxa"/>
            <w:vAlign w:val="center"/>
          </w:tcPr>
          <w:p w14:paraId="1CABAB0E" w14:textId="5EA8D695" w:rsidR="000B3E68" w:rsidRPr="00E47C7C" w:rsidRDefault="000B3E68" w:rsidP="000B6ABD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 xml:space="preserve">II kriterijus – </w:t>
            </w:r>
            <w:r>
              <w:rPr>
                <w:rStyle w:val="Laukeliai"/>
                <w:rFonts w:eastAsia="Arial" w:cs="Arial"/>
                <w:b/>
                <w:bCs/>
              </w:rPr>
              <w:t>P</w:t>
            </w:r>
            <w:r w:rsidRPr="000B3E68">
              <w:rPr>
                <w:rStyle w:val="Laukeliai"/>
                <w:rFonts w:eastAsia="Arial" w:cs="Arial"/>
                <w:b/>
                <w:bCs/>
              </w:rPr>
              <w:t>apildomu sveikatos draudim</w:t>
            </w:r>
            <w:r>
              <w:rPr>
                <w:rStyle w:val="Laukeliai"/>
                <w:rFonts w:eastAsia="Arial" w:cs="Arial"/>
                <w:b/>
                <w:bCs/>
              </w:rPr>
              <w:t>as</w:t>
            </w:r>
            <w:r w:rsidRPr="000B3E68">
              <w:rPr>
                <w:rStyle w:val="Laukeliai"/>
                <w:rFonts w:eastAsia="Arial" w:cs="Arial"/>
                <w:b/>
                <w:bCs/>
              </w:rPr>
              <w:t xml:space="preserve"> </w:t>
            </w:r>
            <w:r w:rsidRPr="00E47C7C">
              <w:rPr>
                <w:rStyle w:val="Laukeliai"/>
                <w:rFonts w:eastAsia="Arial" w:cs="Arial"/>
                <w:b/>
                <w:bCs/>
              </w:rPr>
              <w:t>(T)</w:t>
            </w:r>
          </w:p>
        </w:tc>
        <w:tc>
          <w:tcPr>
            <w:tcW w:w="2552" w:type="dxa"/>
            <w:vAlign w:val="center"/>
          </w:tcPr>
          <w:p w14:paraId="00CE04BE" w14:textId="0E52026F" w:rsidR="000B3E68" w:rsidRPr="00E47C7C" w:rsidRDefault="000B3E68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 xml:space="preserve">Y </w:t>
            </w:r>
            <w:r w:rsidRPr="00E47C7C">
              <w:rPr>
                <w:rStyle w:val="Laukeliai"/>
                <w:rFonts w:eastAsia="Arial" w:cs="Arial"/>
                <w:b/>
                <w:bCs/>
                <w:lang w:val="en-US"/>
              </w:rPr>
              <w:t xml:space="preserve">= </w:t>
            </w:r>
            <w:r>
              <w:rPr>
                <w:rStyle w:val="Laukeliai"/>
                <w:rFonts w:eastAsia="Arial" w:cs="Arial"/>
                <w:b/>
                <w:bCs/>
              </w:rPr>
              <w:t>5</w:t>
            </w:r>
          </w:p>
        </w:tc>
        <w:tc>
          <w:tcPr>
            <w:tcW w:w="3348" w:type="dxa"/>
          </w:tcPr>
          <w:p w14:paraId="7A989987" w14:textId="77777777" w:rsidR="000B3E68" w:rsidRPr="00E47C7C" w:rsidRDefault="000B3E68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47C7C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</w:tbl>
    <w:p w14:paraId="7C6DB07A" w14:textId="77777777" w:rsidR="00DE621D" w:rsidRDefault="00DE621D" w:rsidP="00765506">
      <w:pPr>
        <w:tabs>
          <w:tab w:val="left" w:pos="480"/>
        </w:tabs>
        <w:spacing w:after="0" w:line="240" w:lineRule="auto"/>
        <w:jc w:val="center"/>
      </w:pPr>
    </w:p>
    <w:p w14:paraId="5FEEC3D4" w14:textId="77777777" w:rsidR="006D0F89" w:rsidRPr="00E47C7C" w:rsidRDefault="006D0F89" w:rsidP="008E0846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E47C7C">
        <w:rPr>
          <w:rFonts w:ascii="Arial" w:hAnsi="Arial" w:cs="Arial"/>
          <w:iCs/>
          <w:color w:val="000000"/>
          <w:sz w:val="20"/>
          <w:szCs w:val="20"/>
        </w:rPr>
        <w:t>Pasiūlymo ekonominio naudingumo (S) balas bus apskaičiuojamas sudedant Pasiūlymo kainos (C) ir Paslaugų kokybės (T) balus:</w:t>
      </w:r>
    </w:p>
    <w:p w14:paraId="65DB9626" w14:textId="77777777" w:rsidR="006D0F89" w:rsidRPr="00E47C7C" w:rsidRDefault="006D0F89" w:rsidP="006D0F89">
      <w:pPr>
        <w:autoSpaceDE w:val="0"/>
        <w:autoSpaceDN w:val="0"/>
        <w:adjustRightInd w:val="0"/>
        <w:spacing w:before="200" w:after="200"/>
        <w:ind w:firstLine="567"/>
        <w:rPr>
          <w:rFonts w:ascii="Arial" w:hAnsi="Arial" w:cs="Arial"/>
          <w:b/>
          <w:bCs/>
          <w:i/>
          <w:color w:val="000000"/>
          <w:sz w:val="20"/>
          <w:szCs w:val="20"/>
          <w:lang w:val="en-US"/>
        </w:rPr>
      </w:pPr>
      <w:r w:rsidRPr="00E47C7C">
        <w:rPr>
          <w:rFonts w:ascii="Arial" w:hAnsi="Arial" w:cs="Arial"/>
          <w:b/>
          <w:bCs/>
          <w:i/>
          <w:color w:val="000000"/>
          <w:sz w:val="20"/>
          <w:szCs w:val="20"/>
        </w:rPr>
        <w:t xml:space="preserve">S </w:t>
      </w:r>
      <w:r w:rsidRPr="00E47C7C">
        <w:rPr>
          <w:rFonts w:ascii="Arial" w:hAnsi="Arial" w:cs="Arial"/>
          <w:b/>
          <w:bCs/>
          <w:i/>
          <w:color w:val="000000"/>
          <w:sz w:val="20"/>
          <w:szCs w:val="20"/>
          <w:lang w:val="en-US"/>
        </w:rPr>
        <w:t>= C + T</w:t>
      </w:r>
    </w:p>
    <w:p w14:paraId="341C0C7E" w14:textId="1E9500A5" w:rsidR="006D0F89" w:rsidRPr="00E47C7C" w:rsidRDefault="006D0F89" w:rsidP="008E0846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E47C7C">
        <w:rPr>
          <w:rFonts w:ascii="Arial" w:hAnsi="Arial" w:cs="Arial"/>
          <w:iCs/>
          <w:color w:val="000000"/>
          <w:sz w:val="20"/>
          <w:szCs w:val="20"/>
        </w:rPr>
        <w:t>Pasiūlymo kainos kriterijaus (C) balai apskaičiuojami mažiausios pasiūlytos kainos (</w:t>
      </w:r>
      <w:proofErr w:type="spellStart"/>
      <w:r w:rsidRPr="00E47C7C">
        <w:rPr>
          <w:rFonts w:ascii="Arial" w:hAnsi="Arial" w:cs="Arial"/>
          <w:iCs/>
          <w:color w:val="000000"/>
          <w:sz w:val="20"/>
          <w:szCs w:val="20"/>
        </w:rPr>
        <w:t>C</w:t>
      </w:r>
      <w:r w:rsidRPr="00E47C7C">
        <w:rPr>
          <w:rFonts w:ascii="Arial" w:hAnsi="Arial" w:cs="Arial"/>
          <w:iCs/>
          <w:color w:val="000000"/>
          <w:sz w:val="20"/>
          <w:szCs w:val="20"/>
          <w:vertAlign w:val="subscript"/>
        </w:rPr>
        <w:t>min</w:t>
      </w:r>
      <w:proofErr w:type="spellEnd"/>
      <w:r w:rsidRPr="00E47C7C">
        <w:rPr>
          <w:rFonts w:ascii="Arial" w:hAnsi="Arial" w:cs="Arial"/>
          <w:iCs/>
          <w:color w:val="000000"/>
          <w:sz w:val="20"/>
          <w:szCs w:val="20"/>
        </w:rPr>
        <w:t>)</w:t>
      </w:r>
      <w:r w:rsidR="00686154">
        <w:rPr>
          <w:rFonts w:ascii="Arial" w:hAnsi="Arial" w:cs="Arial"/>
          <w:iCs/>
          <w:color w:val="000000"/>
          <w:sz w:val="20"/>
          <w:szCs w:val="20"/>
        </w:rPr>
        <w:t>*</w:t>
      </w:r>
      <w:r w:rsidRPr="00E47C7C">
        <w:rPr>
          <w:rFonts w:ascii="Arial" w:hAnsi="Arial" w:cs="Arial"/>
          <w:iCs/>
          <w:color w:val="000000"/>
          <w:sz w:val="20"/>
          <w:szCs w:val="20"/>
        </w:rPr>
        <w:t xml:space="preserve"> ir vertinamame Pasiūlyme nurodytos kainos (C</w:t>
      </w:r>
      <w:r w:rsidRPr="00E47C7C">
        <w:rPr>
          <w:rFonts w:ascii="Arial" w:hAnsi="Arial" w:cs="Arial"/>
          <w:iCs/>
          <w:color w:val="000000"/>
          <w:sz w:val="20"/>
          <w:szCs w:val="20"/>
          <w:vertAlign w:val="subscript"/>
        </w:rPr>
        <w:t>P</w:t>
      </w:r>
      <w:r w:rsidRPr="00E47C7C">
        <w:rPr>
          <w:rFonts w:ascii="Arial" w:hAnsi="Arial" w:cs="Arial"/>
          <w:iCs/>
          <w:color w:val="000000"/>
          <w:sz w:val="20"/>
          <w:szCs w:val="20"/>
        </w:rPr>
        <w:t>) (pateikiama užpildant Pasiūlymo formoje esančią lentelę) santykį padauginant iš kainos kriterijaus lyginamojo svorio (X):</w:t>
      </w:r>
    </w:p>
    <w:p w14:paraId="33180BB3" w14:textId="77777777" w:rsidR="006D0F89" w:rsidRPr="00E47C7C" w:rsidRDefault="006D0F89" w:rsidP="006D0F89">
      <w:pPr>
        <w:autoSpaceDE w:val="0"/>
        <w:autoSpaceDN w:val="0"/>
        <w:adjustRightInd w:val="0"/>
        <w:spacing w:before="200" w:after="200"/>
        <w:ind w:left="567"/>
        <w:rPr>
          <w:rFonts w:ascii="Arial" w:eastAsiaTheme="minorEastAsia" w:hAnsi="Arial" w:cs="Arial"/>
          <w:b/>
          <w:bCs/>
          <w:iCs/>
          <w:color w:val="000000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  <w:color w:val="000000"/>
              <w:sz w:val="20"/>
              <w:szCs w:val="20"/>
            </w:rPr>
            <m:t>C</m:t>
          </m:r>
          <m:r>
            <m:rPr>
              <m:sty m:val="b"/>
            </m:rPr>
            <w:rPr>
              <w:rFonts w:ascii="Cambria Math" w:hAnsi="Cambria Math" w:cs="Arial"/>
              <w:color w:val="000000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bCs/>
                  <w:iCs/>
                  <w:color w:val="000000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color w:val="000000"/>
              <w:sz w:val="20"/>
              <w:szCs w:val="20"/>
            </w:rPr>
            <m:t>∙X</m:t>
          </m:r>
        </m:oMath>
      </m:oMathPara>
    </w:p>
    <w:p w14:paraId="2DF6D1A6" w14:textId="77777777" w:rsidR="00686154" w:rsidRPr="00EB75B4" w:rsidRDefault="00686154" w:rsidP="00EB75B4">
      <w:pPr>
        <w:pStyle w:val="ListParagraph"/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4E7D137E" w14:textId="30BB1500" w:rsidR="00686154" w:rsidRPr="00EB75B4" w:rsidRDefault="00686154" w:rsidP="00EB75B4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EB75B4">
        <w:rPr>
          <w:rFonts w:ascii="Arial" w:hAnsi="Arial" w:cs="Arial"/>
          <w:iCs/>
          <w:color w:val="000000"/>
          <w:sz w:val="20"/>
          <w:szCs w:val="20"/>
        </w:rPr>
        <w:t xml:space="preserve">*Jei mažiausia siūloma kaina yra lygi nuliui, tada Teikėjas, kuris pasiūlė </w:t>
      </w:r>
      <w:proofErr w:type="spellStart"/>
      <w:r w:rsidRPr="00EB75B4">
        <w:rPr>
          <w:rFonts w:ascii="Arial" w:hAnsi="Arial" w:cs="Arial"/>
          <w:iCs/>
          <w:color w:val="000000"/>
          <w:sz w:val="20"/>
          <w:szCs w:val="20"/>
        </w:rPr>
        <w:t>Cmin</w:t>
      </w:r>
      <w:proofErr w:type="spellEnd"/>
      <w:r w:rsidRPr="00EB75B4">
        <w:rPr>
          <w:rFonts w:ascii="Arial" w:hAnsi="Arial" w:cs="Arial"/>
          <w:iCs/>
          <w:color w:val="000000"/>
          <w:sz w:val="20"/>
          <w:szCs w:val="20"/>
        </w:rPr>
        <w:t xml:space="preserve">, gauna </w:t>
      </w:r>
      <w:r w:rsidR="000B3E68">
        <w:rPr>
          <w:rFonts w:ascii="Arial" w:hAnsi="Arial" w:cs="Arial"/>
          <w:iCs/>
          <w:color w:val="000000"/>
          <w:sz w:val="20"/>
          <w:szCs w:val="20"/>
        </w:rPr>
        <w:t>95</w:t>
      </w:r>
      <w:r w:rsidRPr="00EB75B4">
        <w:rPr>
          <w:rFonts w:ascii="Arial" w:hAnsi="Arial" w:cs="Arial"/>
          <w:iCs/>
          <w:color w:val="000000"/>
          <w:sz w:val="20"/>
          <w:szCs w:val="20"/>
        </w:rPr>
        <w:t xml:space="preserve"> ba</w:t>
      </w:r>
      <w:r w:rsidR="000B3E68">
        <w:rPr>
          <w:rFonts w:ascii="Arial" w:hAnsi="Arial" w:cs="Arial"/>
          <w:iCs/>
          <w:color w:val="000000"/>
          <w:sz w:val="20"/>
          <w:szCs w:val="20"/>
        </w:rPr>
        <w:t>lus</w:t>
      </w:r>
      <w:r w:rsidRPr="00EB75B4">
        <w:rPr>
          <w:rFonts w:ascii="Arial" w:hAnsi="Arial" w:cs="Arial"/>
          <w:iCs/>
          <w:color w:val="000000"/>
          <w:sz w:val="20"/>
          <w:szCs w:val="20"/>
        </w:rPr>
        <w:t>, kiti tiekėjų gaunami balai apskaičiuojami pagal proporciją: C=((CP)/(</w:t>
      </w:r>
      <w:proofErr w:type="spellStart"/>
      <w:r w:rsidRPr="00EB75B4">
        <w:rPr>
          <w:rFonts w:ascii="Arial" w:hAnsi="Arial" w:cs="Arial"/>
          <w:iCs/>
          <w:color w:val="000000"/>
          <w:sz w:val="20"/>
          <w:szCs w:val="20"/>
        </w:rPr>
        <w:t>Cmax</w:t>
      </w:r>
      <w:proofErr w:type="spellEnd"/>
      <w:r w:rsidRPr="00EB75B4">
        <w:rPr>
          <w:rFonts w:ascii="Arial" w:hAnsi="Arial" w:cs="Arial"/>
          <w:iCs/>
          <w:color w:val="000000"/>
          <w:sz w:val="20"/>
          <w:szCs w:val="20"/>
        </w:rPr>
        <w:t>)*X).</w:t>
      </w:r>
    </w:p>
    <w:p w14:paraId="3C85A845" w14:textId="70D5A08C" w:rsidR="006D0F89" w:rsidRPr="00E47C7C" w:rsidRDefault="006D0F89" w:rsidP="00F72D75">
      <w:pPr>
        <w:pStyle w:val="ListParagraph"/>
        <w:numPr>
          <w:ilvl w:val="0"/>
          <w:numId w:val="7"/>
        </w:numPr>
        <w:spacing w:after="20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47C7C">
        <w:rPr>
          <w:rFonts w:ascii="Arial" w:hAnsi="Arial" w:cs="Arial"/>
          <w:sz w:val="20"/>
          <w:szCs w:val="20"/>
        </w:rPr>
        <w:t>Paslaugų kokybės kriterijaus (T)</w:t>
      </w:r>
      <w:r w:rsidR="00FB3353">
        <w:rPr>
          <w:rFonts w:ascii="Arial" w:hAnsi="Arial" w:cs="Arial"/>
          <w:sz w:val="20"/>
          <w:szCs w:val="20"/>
        </w:rPr>
        <w:t xml:space="preserve"> balas</w:t>
      </w:r>
      <w:r w:rsidRPr="00E47C7C">
        <w:rPr>
          <w:rFonts w:ascii="Arial" w:hAnsi="Arial" w:cs="Arial"/>
          <w:sz w:val="20"/>
          <w:szCs w:val="20"/>
        </w:rPr>
        <w:t xml:space="preserve"> </w:t>
      </w:r>
      <w:r w:rsidR="00970F15">
        <w:rPr>
          <w:rFonts w:ascii="Arial" w:hAnsi="Arial" w:cs="Arial"/>
          <w:sz w:val="20"/>
          <w:szCs w:val="20"/>
        </w:rPr>
        <w:t>skiriam</w:t>
      </w:r>
      <w:r w:rsidR="00433CA3">
        <w:rPr>
          <w:rFonts w:ascii="Arial" w:hAnsi="Arial" w:cs="Arial"/>
          <w:sz w:val="20"/>
          <w:szCs w:val="20"/>
        </w:rPr>
        <w:t>a</w:t>
      </w:r>
      <w:r w:rsidR="00970F15">
        <w:rPr>
          <w:rFonts w:ascii="Arial" w:hAnsi="Arial" w:cs="Arial"/>
          <w:sz w:val="20"/>
          <w:szCs w:val="20"/>
        </w:rPr>
        <w:t>s pagal žemiau pateikt</w:t>
      </w:r>
      <w:r w:rsidR="0078595C">
        <w:rPr>
          <w:rFonts w:ascii="Arial" w:hAnsi="Arial" w:cs="Arial"/>
          <w:sz w:val="20"/>
          <w:szCs w:val="20"/>
        </w:rPr>
        <w:t>ą lentel</w:t>
      </w:r>
      <w:r w:rsidR="00175081">
        <w:rPr>
          <w:rFonts w:ascii="Arial" w:hAnsi="Arial" w:cs="Arial"/>
          <w:sz w:val="20"/>
          <w:szCs w:val="20"/>
        </w:rPr>
        <w:t>ę: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6"/>
        <w:gridCol w:w="4776"/>
      </w:tblGrid>
      <w:tr w:rsidR="00B366D5" w:rsidRPr="008679C2" w14:paraId="33E86870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31653" w14:textId="7CCDB05D" w:rsidR="00B366D5" w:rsidRPr="00B366D5" w:rsidRDefault="000B3E68" w:rsidP="00B366D5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0B3E68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  <w:t>Papildomu sveikatos draudimas (T)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C2586" w14:textId="77777777" w:rsidR="00B366D5" w:rsidRPr="00B366D5" w:rsidRDefault="00B366D5" w:rsidP="00B366D5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  <w:t>Skiriami balai </w:t>
            </w:r>
          </w:p>
        </w:tc>
      </w:tr>
      <w:tr w:rsidR="00B366D5" w:rsidRPr="008679C2" w14:paraId="636F4953" w14:textId="77777777" w:rsidTr="000B3E68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FB5398" w14:textId="51DC3C52" w:rsidR="00B366D5" w:rsidRPr="00B366D5" w:rsidRDefault="000B3E68" w:rsidP="000B3E68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0B3E6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Sutarties vykdymo laikotarpiu, Paslaugų teikimui tiekėjas tiesiogiai pirkimo sutartį vykdančius darbuotojus </w:t>
            </w:r>
            <w:r w:rsidR="00B356B1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ap</w:t>
            </w:r>
            <w:r w:rsidRPr="000B3E6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drau</w:t>
            </w:r>
            <w:r w:rsidR="00B356B1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s</w:t>
            </w:r>
            <w:r w:rsidRPr="000B3E6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 papildomu sveikatos draudimu, kuris apima ir individualių konsultacijų su psichiatru bei psichoterapeutu paslaugas.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C2F64A" w14:textId="79F3D3B2" w:rsidR="00B366D5" w:rsidRPr="00B366D5" w:rsidRDefault="00B366D5" w:rsidP="000B3E68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B366D5" w:rsidRPr="008679C2" w14:paraId="5DDEBE9D" w14:textId="77777777" w:rsidTr="000B3E68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5CEA31" w14:textId="1743703E" w:rsidR="00B366D5" w:rsidRPr="00B366D5" w:rsidRDefault="000B3E68" w:rsidP="000B3E68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0B3E6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Sutarties vykdymo laikotarpiu, Paslaugų teikimui tiekėjas tiesiogiai pirkimo sutartį vykdančius darbuotojus </w:t>
            </w:r>
            <w:r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ne</w:t>
            </w:r>
            <w:r w:rsidRPr="000B3E6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drau</w:t>
            </w:r>
            <w:r w:rsidR="00B356B1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s</w:t>
            </w:r>
            <w:r w:rsidRPr="000B3E6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 papildomu sveikatos draudimu</w:t>
            </w:r>
            <w:r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9128FF" w14:textId="11FE5E90" w:rsidR="00B366D5" w:rsidRPr="00B366D5" w:rsidRDefault="00B366D5" w:rsidP="000B3E68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0</w:t>
            </w:r>
          </w:p>
        </w:tc>
      </w:tr>
    </w:tbl>
    <w:p w14:paraId="480BF79C" w14:textId="77777777" w:rsidR="000B3E68" w:rsidRDefault="000B3E68" w:rsidP="000B3E68">
      <w:pPr>
        <w:pStyle w:val="ListParagraph"/>
        <w:autoSpaceDE w:val="0"/>
        <w:autoSpaceDN w:val="0"/>
        <w:adjustRightInd w:val="0"/>
        <w:ind w:left="284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26E5515B" w14:textId="77777777" w:rsidR="000B3E68" w:rsidRDefault="000B3E68" w:rsidP="000B3E68">
      <w:pPr>
        <w:pStyle w:val="ListParagraph"/>
        <w:autoSpaceDE w:val="0"/>
        <w:autoSpaceDN w:val="0"/>
        <w:adjustRightInd w:val="0"/>
        <w:ind w:left="284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47F24358" w14:textId="1EA33D95" w:rsidR="00482F3B" w:rsidRPr="000B3E68" w:rsidRDefault="008E0846" w:rsidP="00F72D75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284" w:hanging="284"/>
        <w:jc w:val="both"/>
        <w:rPr>
          <w:b/>
          <w:bCs/>
        </w:rPr>
      </w:pPr>
      <w:r w:rsidRPr="000B3E68">
        <w:rPr>
          <w:rFonts w:ascii="Arial" w:hAnsi="Arial" w:cs="Arial"/>
          <w:b/>
          <w:bCs/>
          <w:iCs/>
          <w:color w:val="000000"/>
          <w:sz w:val="20"/>
          <w:szCs w:val="20"/>
        </w:rPr>
        <w:t>Ekonomiškai naudingiausiu bus pripažįstamas Pasiūlymas, surinkęs daugiausiai balų.</w:t>
      </w:r>
    </w:p>
    <w:sectPr w:rsidR="00482F3B" w:rsidRPr="000B3E68" w:rsidSect="00A86F85">
      <w:headerReference w:type="default" r:id="rId10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970B8" w14:textId="77777777" w:rsidR="00F9538E" w:rsidRDefault="00F9538E" w:rsidP="00197F1B">
      <w:pPr>
        <w:spacing w:after="0" w:line="240" w:lineRule="auto"/>
      </w:pPr>
      <w:r>
        <w:separator/>
      </w:r>
    </w:p>
  </w:endnote>
  <w:endnote w:type="continuationSeparator" w:id="0">
    <w:p w14:paraId="28C49371" w14:textId="77777777" w:rsidR="00F9538E" w:rsidRDefault="00F9538E" w:rsidP="00197F1B">
      <w:pPr>
        <w:spacing w:after="0" w:line="240" w:lineRule="auto"/>
      </w:pPr>
      <w:r>
        <w:continuationSeparator/>
      </w:r>
    </w:p>
  </w:endnote>
  <w:endnote w:type="continuationNotice" w:id="1">
    <w:p w14:paraId="2D254251" w14:textId="77777777" w:rsidR="00F9538E" w:rsidRDefault="00F953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98923" w14:textId="77777777" w:rsidR="00F9538E" w:rsidRDefault="00F9538E" w:rsidP="00197F1B">
      <w:pPr>
        <w:spacing w:after="0" w:line="240" w:lineRule="auto"/>
      </w:pPr>
      <w:r>
        <w:separator/>
      </w:r>
    </w:p>
  </w:footnote>
  <w:footnote w:type="continuationSeparator" w:id="0">
    <w:p w14:paraId="352D6139" w14:textId="77777777" w:rsidR="00F9538E" w:rsidRDefault="00F9538E" w:rsidP="00197F1B">
      <w:pPr>
        <w:spacing w:after="0" w:line="240" w:lineRule="auto"/>
      </w:pPr>
      <w:r>
        <w:continuationSeparator/>
      </w:r>
    </w:p>
  </w:footnote>
  <w:footnote w:type="continuationNotice" w:id="1">
    <w:p w14:paraId="3FBB00FF" w14:textId="77777777" w:rsidR="00F9538E" w:rsidRDefault="00F953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DD0DAA"/>
    <w:multiLevelType w:val="multilevel"/>
    <w:tmpl w:val="FD4C0C7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69A05AED"/>
    <w:multiLevelType w:val="multilevel"/>
    <w:tmpl w:val="F51253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8111121">
    <w:abstractNumId w:val="2"/>
  </w:num>
  <w:num w:numId="8" w16cid:durableId="1818182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2419A"/>
    <w:rsid w:val="00070D03"/>
    <w:rsid w:val="000B2F59"/>
    <w:rsid w:val="000B3E68"/>
    <w:rsid w:val="00116F45"/>
    <w:rsid w:val="00125A75"/>
    <w:rsid w:val="0012690F"/>
    <w:rsid w:val="00175081"/>
    <w:rsid w:val="0017689C"/>
    <w:rsid w:val="00184C49"/>
    <w:rsid w:val="00197F1B"/>
    <w:rsid w:val="001A3884"/>
    <w:rsid w:val="001C212F"/>
    <w:rsid w:val="00220809"/>
    <w:rsid w:val="0022759E"/>
    <w:rsid w:val="00231D4C"/>
    <w:rsid w:val="00277B27"/>
    <w:rsid w:val="0028056A"/>
    <w:rsid w:val="003441A8"/>
    <w:rsid w:val="00363B0D"/>
    <w:rsid w:val="00364141"/>
    <w:rsid w:val="003F4F56"/>
    <w:rsid w:val="004000DB"/>
    <w:rsid w:val="00433CA3"/>
    <w:rsid w:val="00466659"/>
    <w:rsid w:val="004730E4"/>
    <w:rsid w:val="00482F3B"/>
    <w:rsid w:val="004A69F5"/>
    <w:rsid w:val="004D0948"/>
    <w:rsid w:val="00511985"/>
    <w:rsid w:val="00521909"/>
    <w:rsid w:val="005877BC"/>
    <w:rsid w:val="00591135"/>
    <w:rsid w:val="005930CC"/>
    <w:rsid w:val="005F0BFC"/>
    <w:rsid w:val="005F3CA9"/>
    <w:rsid w:val="00627103"/>
    <w:rsid w:val="00630635"/>
    <w:rsid w:val="00686154"/>
    <w:rsid w:val="00695C4A"/>
    <w:rsid w:val="006A2E46"/>
    <w:rsid w:val="006C5C43"/>
    <w:rsid w:val="006D0F89"/>
    <w:rsid w:val="006E7FE8"/>
    <w:rsid w:val="00712055"/>
    <w:rsid w:val="00765506"/>
    <w:rsid w:val="0077739F"/>
    <w:rsid w:val="0078595C"/>
    <w:rsid w:val="0079650E"/>
    <w:rsid w:val="007C3444"/>
    <w:rsid w:val="007C4A32"/>
    <w:rsid w:val="007E7DB1"/>
    <w:rsid w:val="008056BF"/>
    <w:rsid w:val="008416FE"/>
    <w:rsid w:val="008C2AC5"/>
    <w:rsid w:val="008D0947"/>
    <w:rsid w:val="008E0846"/>
    <w:rsid w:val="008F179F"/>
    <w:rsid w:val="009138B7"/>
    <w:rsid w:val="00920B56"/>
    <w:rsid w:val="00970F15"/>
    <w:rsid w:val="009C02B8"/>
    <w:rsid w:val="00A503D3"/>
    <w:rsid w:val="00A62EAC"/>
    <w:rsid w:val="00A63A19"/>
    <w:rsid w:val="00A86F85"/>
    <w:rsid w:val="00B14F29"/>
    <w:rsid w:val="00B24461"/>
    <w:rsid w:val="00B356B1"/>
    <w:rsid w:val="00B366D5"/>
    <w:rsid w:val="00B704B5"/>
    <w:rsid w:val="00B74038"/>
    <w:rsid w:val="00B9305B"/>
    <w:rsid w:val="00BC3A7E"/>
    <w:rsid w:val="00C5505A"/>
    <w:rsid w:val="00C63FDD"/>
    <w:rsid w:val="00CE43A9"/>
    <w:rsid w:val="00D33A23"/>
    <w:rsid w:val="00D6090D"/>
    <w:rsid w:val="00D80EB4"/>
    <w:rsid w:val="00DE621D"/>
    <w:rsid w:val="00E058A1"/>
    <w:rsid w:val="00E14822"/>
    <w:rsid w:val="00E421C5"/>
    <w:rsid w:val="00EB75B4"/>
    <w:rsid w:val="00F516FC"/>
    <w:rsid w:val="00F72D75"/>
    <w:rsid w:val="00F73F8F"/>
    <w:rsid w:val="00F931B2"/>
    <w:rsid w:val="00F9538E"/>
    <w:rsid w:val="00FB3353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paragraph" w:customStyle="1" w:styleId="Normal-Documentdataleadtext">
    <w:name w:val="Normal - Document data leadtext"/>
    <w:basedOn w:val="Normal"/>
    <w:uiPriority w:val="4"/>
    <w:semiHidden/>
    <w:rsid w:val="00695C4A"/>
    <w:pPr>
      <w:spacing w:after="0" w:line="240" w:lineRule="atLeast"/>
      <w:ind w:firstLine="357"/>
    </w:pPr>
    <w:rPr>
      <w:rFonts w:ascii="Verdana" w:eastAsia="Times New Roman" w:hAnsi="Verdana" w:cs="Times New Roman"/>
      <w:sz w:val="14"/>
      <w:szCs w:val="24"/>
      <w:lang w:val="en-GB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A6DFF9-B7CC-4E8F-A6FF-E32EA9D45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Mindaugas Brusokas</cp:lastModifiedBy>
  <cp:revision>65</cp:revision>
  <dcterms:created xsi:type="dcterms:W3CDTF">2019-05-16T13:00:00Z</dcterms:created>
  <dcterms:modified xsi:type="dcterms:W3CDTF">2026-02-23T08:16:00Z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